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3F5A0" w14:textId="77777777" w:rsidR="00695E85" w:rsidRPr="00695E85" w:rsidRDefault="00695E85" w:rsidP="00695E85">
      <w:pPr>
        <w:spacing w:line="360" w:lineRule="auto"/>
        <w:jc w:val="center"/>
        <w:rPr>
          <w:rFonts w:ascii="Calibri" w:hAnsi="Calibri" w:cs="Calibri"/>
          <w:b/>
          <w:bCs/>
          <w:sz w:val="32"/>
          <w:szCs w:val="32"/>
          <w:lang w:val="fr-FR"/>
        </w:rPr>
      </w:pPr>
      <w:r w:rsidRPr="00695E85">
        <w:rPr>
          <w:rFonts w:ascii="Calibri" w:hAnsi="Calibri" w:cs="Calibri"/>
          <w:b/>
          <w:bCs/>
          <w:sz w:val="32"/>
          <w:szCs w:val="32"/>
          <w:lang w:val="fr-FR"/>
        </w:rPr>
        <w:t>DKV adhère au Global Compact (UNGC)</w:t>
      </w:r>
    </w:p>
    <w:p w14:paraId="3CDA6627" w14:textId="656B12D7" w:rsidR="002420D5" w:rsidRPr="00695E85" w:rsidRDefault="00695E85" w:rsidP="00695E85">
      <w:pPr>
        <w:spacing w:line="360" w:lineRule="auto"/>
        <w:jc w:val="center"/>
        <w:rPr>
          <w:rFonts w:ascii="Calibri" w:hAnsi="Calibri" w:cs="Calibri"/>
          <w:i/>
          <w:iCs/>
          <w:sz w:val="24"/>
          <w:szCs w:val="24"/>
          <w:lang w:val="fr-FR"/>
        </w:rPr>
      </w:pPr>
      <w:r w:rsidRPr="00695E85">
        <w:rPr>
          <w:rFonts w:ascii="Calibri" w:hAnsi="Calibri" w:cs="Calibri"/>
          <w:i/>
          <w:iCs/>
          <w:noProof/>
          <w:sz w:val="24"/>
          <w:szCs w:val="24"/>
          <w:lang w:val="fr-FR"/>
        </w:rPr>
        <w:drawing>
          <wp:anchor distT="0" distB="0" distL="0" distR="0" simplePos="0" relativeHeight="251661312" behindDoc="0" locked="0" layoutInCell="1" allowOverlap="1" wp14:anchorId="58185897" wp14:editId="5710C40E">
            <wp:simplePos x="0" y="0"/>
            <wp:positionH relativeFrom="page">
              <wp:posOffset>6254750</wp:posOffset>
            </wp:positionH>
            <wp:positionV relativeFrom="page">
              <wp:posOffset>184150</wp:posOffset>
            </wp:positionV>
            <wp:extent cx="1098061" cy="803909"/>
            <wp:effectExtent l="0" t="0" r="0" b="0"/>
            <wp:wrapNone/>
            <wp:docPr id="1"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Afbeelding met tekst, illustratie&#10;&#10;Automatisch gegenereerde beschrijving"/>
                    <pic:cNvPicPr/>
                  </pic:nvPicPr>
                  <pic:blipFill>
                    <a:blip r:embed="rId4" cstate="print"/>
                    <a:stretch>
                      <a:fillRect/>
                    </a:stretch>
                  </pic:blipFill>
                  <pic:spPr>
                    <a:xfrm>
                      <a:off x="0" y="0"/>
                      <a:ext cx="1098061" cy="803909"/>
                    </a:xfrm>
                    <a:prstGeom prst="rect">
                      <a:avLst/>
                    </a:prstGeom>
                  </pic:spPr>
                </pic:pic>
              </a:graphicData>
            </a:graphic>
          </wp:anchor>
        </w:drawing>
      </w:r>
      <w:r w:rsidR="002420D5" w:rsidRPr="00695E85">
        <w:rPr>
          <w:rFonts w:ascii="Calibri" w:hAnsi="Calibri" w:cs="Calibri"/>
          <w:i/>
          <w:iCs/>
          <w:sz w:val="24"/>
          <w:szCs w:val="24"/>
          <w:lang w:val="fr-FR"/>
        </w:rPr>
        <w:t>Obligation de durabilité</w:t>
      </w:r>
    </w:p>
    <w:p w14:paraId="422A4AD0" w14:textId="77777777" w:rsidR="002420D5" w:rsidRPr="00695E85" w:rsidRDefault="002420D5" w:rsidP="00695E85">
      <w:pPr>
        <w:spacing w:line="360" w:lineRule="auto"/>
        <w:rPr>
          <w:rFonts w:ascii="Calibri" w:hAnsi="Calibri" w:cs="Calibri"/>
          <w:sz w:val="20"/>
          <w:szCs w:val="20"/>
          <w:lang w:val="fr-FR"/>
        </w:rPr>
      </w:pPr>
    </w:p>
    <w:p w14:paraId="65018856" w14:textId="50F3141F" w:rsidR="002420D5" w:rsidRPr="00695E85" w:rsidRDefault="002420D5" w:rsidP="00695E85">
      <w:pPr>
        <w:spacing w:line="360" w:lineRule="auto"/>
        <w:rPr>
          <w:rFonts w:ascii="Calibri" w:hAnsi="Calibri" w:cs="Calibri"/>
          <w:b/>
          <w:bCs/>
          <w:sz w:val="20"/>
          <w:szCs w:val="20"/>
          <w:lang w:val="fr-FR"/>
        </w:rPr>
      </w:pPr>
      <w:r w:rsidRPr="00695E85">
        <w:rPr>
          <w:rFonts w:ascii="Calibri" w:hAnsi="Calibri" w:cs="Calibri"/>
          <w:sz w:val="20"/>
          <w:szCs w:val="20"/>
          <w:lang w:val="fr-FR"/>
        </w:rPr>
        <w:t xml:space="preserve">Ratingen, </w:t>
      </w:r>
      <w:r w:rsidR="00695E85" w:rsidRPr="00695E85">
        <w:rPr>
          <w:rFonts w:ascii="Calibri" w:hAnsi="Calibri" w:cs="Calibri"/>
          <w:sz w:val="20"/>
          <w:szCs w:val="20"/>
          <w:lang w:val="fr-FR"/>
        </w:rPr>
        <w:t xml:space="preserve">le 22 </w:t>
      </w:r>
      <w:r w:rsidRPr="00695E85">
        <w:rPr>
          <w:rFonts w:ascii="Calibri" w:hAnsi="Calibri" w:cs="Calibri"/>
          <w:sz w:val="20"/>
          <w:szCs w:val="20"/>
          <w:lang w:val="fr-FR"/>
        </w:rPr>
        <w:t>décembre 2020</w:t>
      </w:r>
      <w:r w:rsidR="00695E85" w:rsidRPr="00695E85">
        <w:rPr>
          <w:rFonts w:ascii="Calibri" w:hAnsi="Calibri" w:cs="Calibri"/>
          <w:sz w:val="20"/>
          <w:szCs w:val="20"/>
          <w:lang w:val="fr-FR"/>
        </w:rPr>
        <w:t xml:space="preserve"> -</w:t>
      </w:r>
      <w:r w:rsidRPr="00695E85">
        <w:rPr>
          <w:rFonts w:ascii="Calibri" w:hAnsi="Calibri" w:cs="Calibri"/>
          <w:sz w:val="20"/>
          <w:szCs w:val="20"/>
          <w:lang w:val="fr-FR"/>
        </w:rPr>
        <w:t xml:space="preserve"> </w:t>
      </w:r>
      <w:r w:rsidRPr="00695E85">
        <w:rPr>
          <w:rFonts w:ascii="Calibri" w:hAnsi="Calibri" w:cs="Calibri"/>
          <w:b/>
          <w:bCs/>
          <w:sz w:val="20"/>
          <w:szCs w:val="20"/>
          <w:lang w:val="fr-FR"/>
        </w:rPr>
        <w:t xml:space="preserve">Le prestataire de services de mobilité DKV </w:t>
      </w:r>
      <w:proofErr w:type="spellStart"/>
      <w:r w:rsidRPr="00695E85">
        <w:rPr>
          <w:rFonts w:ascii="Calibri" w:hAnsi="Calibri" w:cs="Calibri"/>
          <w:b/>
          <w:bCs/>
          <w:sz w:val="20"/>
          <w:szCs w:val="20"/>
          <w:lang w:val="fr-FR"/>
        </w:rPr>
        <w:t>Mobility</w:t>
      </w:r>
      <w:proofErr w:type="spellEnd"/>
      <w:r w:rsidRPr="00695E85">
        <w:rPr>
          <w:rFonts w:ascii="Calibri" w:hAnsi="Calibri" w:cs="Calibri"/>
          <w:b/>
          <w:bCs/>
          <w:sz w:val="20"/>
          <w:szCs w:val="20"/>
          <w:lang w:val="fr-FR"/>
        </w:rPr>
        <w:t xml:space="preserve"> vient d’adhérer au Global Compact (UNGC). Initiative des Nations Unies, le Global Compact, ou Pacte mondial, est la plus vaste initiative mondiale en faveur de la durabilité et de l’entreprise socialement responsable. En adhérant, DKV s’engage à intégrer à sa stratégie entrepreneuriale les dix principes universels de la durabilité dans les domaines des droits de l’homme, de l’emploi, de l’environnement et de la lutte contre la corruption et de les transformer de façon transparente en actions économiques au quotidien.</w:t>
      </w:r>
    </w:p>
    <w:p w14:paraId="06D846A7" w14:textId="77777777" w:rsidR="002420D5" w:rsidRPr="00695E85" w:rsidRDefault="002420D5" w:rsidP="00695E85">
      <w:pPr>
        <w:spacing w:line="360" w:lineRule="auto"/>
        <w:rPr>
          <w:rFonts w:ascii="Calibri" w:hAnsi="Calibri" w:cs="Calibri"/>
          <w:sz w:val="20"/>
          <w:szCs w:val="20"/>
          <w:lang w:val="fr-FR"/>
        </w:rPr>
      </w:pPr>
    </w:p>
    <w:p w14:paraId="321B2E5D" w14:textId="77777777" w:rsidR="002420D5" w:rsidRPr="00695E85" w:rsidRDefault="002420D5" w:rsidP="00695E85">
      <w:pPr>
        <w:spacing w:line="360" w:lineRule="auto"/>
        <w:rPr>
          <w:rFonts w:ascii="Calibri" w:hAnsi="Calibri" w:cs="Calibri"/>
          <w:sz w:val="20"/>
          <w:szCs w:val="20"/>
          <w:lang w:val="fr-FR"/>
        </w:rPr>
      </w:pPr>
      <w:r w:rsidRPr="00695E85">
        <w:rPr>
          <w:rFonts w:ascii="Calibri" w:hAnsi="Calibri" w:cs="Calibri"/>
          <w:sz w:val="20"/>
          <w:szCs w:val="20"/>
          <w:lang w:val="fr-FR"/>
        </w:rPr>
        <w:t xml:space="preserve">« Nous sommes très heureux de nous engager en faveur de l’initiative de l’UNGC. Cela va bien au-delà d’une simple signature sur un document. Nous nous engageons une fois de plus à promouvoir activement notre engagement Lead in Green ainsi que des changements positifs dans le secteur de la mobilité et de la logistique », affirme Marco van </w:t>
      </w:r>
      <w:proofErr w:type="spellStart"/>
      <w:r w:rsidRPr="00695E85">
        <w:rPr>
          <w:rFonts w:ascii="Calibri" w:hAnsi="Calibri" w:cs="Calibri"/>
          <w:sz w:val="20"/>
          <w:szCs w:val="20"/>
          <w:lang w:val="fr-FR"/>
        </w:rPr>
        <w:t>Kalleveen</w:t>
      </w:r>
      <w:proofErr w:type="spellEnd"/>
      <w:r w:rsidRPr="00695E85">
        <w:rPr>
          <w:rFonts w:ascii="Calibri" w:hAnsi="Calibri" w:cs="Calibri"/>
          <w:sz w:val="20"/>
          <w:szCs w:val="20"/>
          <w:lang w:val="fr-FR"/>
        </w:rPr>
        <w:t xml:space="preserve">, le PDG de DKV </w:t>
      </w:r>
      <w:proofErr w:type="spellStart"/>
      <w:r w:rsidRPr="00695E85">
        <w:rPr>
          <w:rFonts w:ascii="Calibri" w:hAnsi="Calibri" w:cs="Calibri"/>
          <w:sz w:val="20"/>
          <w:szCs w:val="20"/>
          <w:lang w:val="fr-FR"/>
        </w:rPr>
        <w:t>Mobility</w:t>
      </w:r>
      <w:proofErr w:type="spellEnd"/>
      <w:r w:rsidRPr="00695E85">
        <w:rPr>
          <w:rFonts w:ascii="Calibri" w:hAnsi="Calibri" w:cs="Calibri"/>
          <w:sz w:val="20"/>
          <w:szCs w:val="20"/>
          <w:lang w:val="fr-FR"/>
        </w:rPr>
        <w:t xml:space="preserve">. Global Compact est une démarche volontaire de la part des entreprises, tous secteurs et tailles confondus, qui s’engagent en faveur d’une activité économique responsable et de leur responsabilité sociale commune. Les adhérents à l’initiative doivent faire le rapport de leurs progrès chaque année. En adhérant à l’UNGC, DKV </w:t>
      </w:r>
      <w:proofErr w:type="spellStart"/>
      <w:r w:rsidRPr="00695E85">
        <w:rPr>
          <w:rFonts w:ascii="Calibri" w:hAnsi="Calibri" w:cs="Calibri"/>
          <w:sz w:val="20"/>
          <w:szCs w:val="20"/>
          <w:lang w:val="fr-FR"/>
        </w:rPr>
        <w:t>Mobility</w:t>
      </w:r>
      <w:proofErr w:type="spellEnd"/>
      <w:r w:rsidRPr="00695E85">
        <w:rPr>
          <w:rFonts w:ascii="Calibri" w:hAnsi="Calibri" w:cs="Calibri"/>
          <w:sz w:val="20"/>
          <w:szCs w:val="20"/>
          <w:lang w:val="fr-FR"/>
        </w:rPr>
        <w:t xml:space="preserve"> rejoint plus de 11 500 entreprises et organisations de 156 pays.</w:t>
      </w:r>
    </w:p>
    <w:p w14:paraId="57CE7A61" w14:textId="77777777" w:rsidR="002420D5" w:rsidRPr="00695E85" w:rsidRDefault="002420D5" w:rsidP="00695E85">
      <w:pPr>
        <w:spacing w:line="360" w:lineRule="auto"/>
        <w:rPr>
          <w:rFonts w:ascii="Calibri" w:hAnsi="Calibri" w:cs="Calibri"/>
          <w:sz w:val="20"/>
          <w:szCs w:val="20"/>
          <w:lang w:val="fr-FR"/>
        </w:rPr>
      </w:pPr>
    </w:p>
    <w:p w14:paraId="2739B7DA" w14:textId="77777777" w:rsidR="002420D5" w:rsidRPr="00695E85" w:rsidRDefault="002420D5" w:rsidP="00695E85">
      <w:pPr>
        <w:spacing w:line="360" w:lineRule="auto"/>
        <w:rPr>
          <w:rFonts w:ascii="Calibri" w:hAnsi="Calibri" w:cs="Calibri"/>
          <w:sz w:val="20"/>
          <w:szCs w:val="20"/>
          <w:lang w:val="fr-FR"/>
        </w:rPr>
      </w:pPr>
      <w:r w:rsidRPr="00695E85">
        <w:rPr>
          <w:rFonts w:ascii="Calibri" w:hAnsi="Calibri" w:cs="Calibri"/>
          <w:sz w:val="20"/>
          <w:szCs w:val="20"/>
          <w:lang w:val="fr-FR"/>
        </w:rPr>
        <w:t xml:space="preserve">Pour en savoir plus, rendez-vous sur </w:t>
      </w:r>
      <w:hyperlink r:id="rId5" w:history="1">
        <w:r w:rsidRPr="00695E85">
          <w:rPr>
            <w:rStyle w:val="Hyperlink"/>
            <w:rFonts w:ascii="Calibri" w:hAnsi="Calibri" w:cs="Calibri"/>
            <w:sz w:val="20"/>
            <w:szCs w:val="20"/>
            <w:lang w:val="fr-FR"/>
          </w:rPr>
          <w:t>www.dkv-mobility-group.com/de/lead-in-green/</w:t>
        </w:r>
      </w:hyperlink>
      <w:r w:rsidRPr="00695E85">
        <w:rPr>
          <w:rFonts w:ascii="Calibri" w:hAnsi="Calibri" w:cs="Calibri"/>
          <w:sz w:val="20"/>
          <w:szCs w:val="20"/>
          <w:lang w:val="fr-FR"/>
        </w:rPr>
        <w:t xml:space="preserve"> </w:t>
      </w:r>
    </w:p>
    <w:p w14:paraId="6C4EED26" w14:textId="1747FD10" w:rsidR="002420D5" w:rsidRPr="00695E85" w:rsidRDefault="002420D5" w:rsidP="00695E85">
      <w:pPr>
        <w:spacing w:line="360" w:lineRule="auto"/>
        <w:rPr>
          <w:rFonts w:ascii="Calibri" w:hAnsi="Calibri" w:cs="Calibri"/>
          <w:sz w:val="20"/>
          <w:szCs w:val="20"/>
          <w:lang w:val="fr-FR"/>
        </w:rPr>
      </w:pPr>
    </w:p>
    <w:p w14:paraId="6036646C" w14:textId="77777777" w:rsidR="00695E85" w:rsidRPr="00695E85" w:rsidRDefault="00695E85" w:rsidP="00695E85">
      <w:pPr>
        <w:spacing w:line="360" w:lineRule="auto"/>
        <w:rPr>
          <w:rFonts w:ascii="Calibri" w:hAnsi="Calibri" w:cs="Calibri"/>
          <w:b/>
          <w:bCs/>
          <w:sz w:val="20"/>
          <w:szCs w:val="20"/>
          <w:lang w:val="fr-FR"/>
        </w:rPr>
      </w:pPr>
      <w:r w:rsidRPr="00695E85">
        <w:rPr>
          <w:rFonts w:ascii="Calibri" w:hAnsi="Calibri" w:cs="Calibri"/>
          <w:b/>
          <w:bCs/>
          <w:sz w:val="20"/>
          <w:szCs w:val="20"/>
          <w:lang w:val="fr-FR"/>
        </w:rPr>
        <w:t>Légende photo :</w:t>
      </w:r>
    </w:p>
    <w:p w14:paraId="123E164B" w14:textId="453658A2" w:rsidR="00695E85" w:rsidRPr="00695E85" w:rsidRDefault="00695E85" w:rsidP="00695E85">
      <w:pPr>
        <w:spacing w:line="360" w:lineRule="auto"/>
        <w:rPr>
          <w:rFonts w:ascii="Calibri" w:hAnsi="Calibri" w:cs="Calibri"/>
          <w:sz w:val="20"/>
          <w:szCs w:val="20"/>
          <w:lang w:val="fr-FR"/>
        </w:rPr>
      </w:pPr>
      <w:r w:rsidRPr="00695E85">
        <w:rPr>
          <w:rFonts w:ascii="Calibri" w:hAnsi="Calibri" w:cs="Calibri"/>
          <w:sz w:val="20"/>
          <w:szCs w:val="20"/>
          <w:lang w:val="fr-FR"/>
        </w:rPr>
        <w:drawing>
          <wp:anchor distT="0" distB="0" distL="0" distR="0" simplePos="0" relativeHeight="251663360" behindDoc="0" locked="0" layoutInCell="1" allowOverlap="1" wp14:anchorId="56284589" wp14:editId="6200766E">
            <wp:simplePos x="0" y="0"/>
            <wp:positionH relativeFrom="page">
              <wp:posOffset>827405</wp:posOffset>
            </wp:positionH>
            <wp:positionV relativeFrom="paragraph">
              <wp:posOffset>152691</wp:posOffset>
            </wp:positionV>
            <wp:extent cx="3700093" cy="2459736"/>
            <wp:effectExtent l="0" t="0" r="0" b="0"/>
            <wp:wrapTopAndBottom/>
            <wp:docPr id="5" name="image2.jpeg" descr="Afbeelding met tekst, gebouw, buiten, st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Afbeelding met tekst, gebouw, buiten, straat&#10;&#10;Automatisch gegenereerde beschrijving"/>
                    <pic:cNvPicPr/>
                  </pic:nvPicPr>
                  <pic:blipFill>
                    <a:blip r:embed="rId6" cstate="print"/>
                    <a:stretch>
                      <a:fillRect/>
                    </a:stretch>
                  </pic:blipFill>
                  <pic:spPr>
                    <a:xfrm>
                      <a:off x="0" y="0"/>
                      <a:ext cx="3700093" cy="2459736"/>
                    </a:xfrm>
                    <a:prstGeom prst="rect">
                      <a:avLst/>
                    </a:prstGeom>
                  </pic:spPr>
                </pic:pic>
              </a:graphicData>
            </a:graphic>
          </wp:anchor>
        </w:drawing>
      </w:r>
    </w:p>
    <w:p w14:paraId="72E9F816" w14:textId="77777777" w:rsidR="00695E85" w:rsidRPr="00695E85" w:rsidRDefault="00695E85" w:rsidP="00695E85">
      <w:pPr>
        <w:spacing w:line="360" w:lineRule="auto"/>
        <w:rPr>
          <w:rFonts w:ascii="Calibri" w:hAnsi="Calibri" w:cs="Calibri"/>
          <w:sz w:val="20"/>
          <w:szCs w:val="20"/>
          <w:lang w:val="fr-FR"/>
        </w:rPr>
      </w:pPr>
      <w:r w:rsidRPr="00695E85">
        <w:rPr>
          <w:rFonts w:ascii="Calibri" w:hAnsi="Calibri" w:cs="Calibri"/>
          <w:sz w:val="20"/>
          <w:szCs w:val="20"/>
          <w:lang w:val="fr-FR"/>
        </w:rPr>
        <w:t xml:space="preserve">Le prestataire de services de mobilité DKV </w:t>
      </w:r>
      <w:proofErr w:type="spellStart"/>
      <w:r w:rsidRPr="00695E85">
        <w:rPr>
          <w:rFonts w:ascii="Calibri" w:hAnsi="Calibri" w:cs="Calibri"/>
          <w:sz w:val="20"/>
          <w:szCs w:val="20"/>
          <w:lang w:val="fr-FR"/>
        </w:rPr>
        <w:t>Mobility</w:t>
      </w:r>
      <w:proofErr w:type="spellEnd"/>
      <w:r w:rsidRPr="00695E85">
        <w:rPr>
          <w:rFonts w:ascii="Calibri" w:hAnsi="Calibri" w:cs="Calibri"/>
          <w:sz w:val="20"/>
          <w:szCs w:val="20"/>
          <w:lang w:val="fr-FR"/>
        </w:rPr>
        <w:t xml:space="preserve"> vient d’adhérer au Global Compact (UNGC).</w:t>
      </w:r>
    </w:p>
    <w:p w14:paraId="14DF50B7" w14:textId="77777777" w:rsidR="00695E85" w:rsidRPr="00695E85" w:rsidRDefault="00695E85" w:rsidP="00695E85">
      <w:pPr>
        <w:spacing w:line="360" w:lineRule="auto"/>
        <w:rPr>
          <w:rFonts w:ascii="Calibri" w:hAnsi="Calibri" w:cs="Calibri"/>
          <w:sz w:val="20"/>
          <w:szCs w:val="20"/>
          <w:lang w:val="fr-FR"/>
        </w:rPr>
      </w:pPr>
    </w:p>
    <w:p w14:paraId="3FC413BF" w14:textId="77777777" w:rsidR="00695E85" w:rsidRPr="00695E85" w:rsidRDefault="00695E85" w:rsidP="00695E85">
      <w:pPr>
        <w:spacing w:line="360" w:lineRule="auto"/>
        <w:rPr>
          <w:rFonts w:ascii="Calibri" w:hAnsi="Calibri" w:cs="Calibri"/>
          <w:sz w:val="20"/>
          <w:szCs w:val="20"/>
          <w:lang w:val="fr-FR"/>
        </w:rPr>
      </w:pPr>
    </w:p>
    <w:p w14:paraId="5ADBBC08" w14:textId="77777777" w:rsidR="00695E85" w:rsidRPr="00695E85" w:rsidRDefault="00695E85" w:rsidP="00695E85">
      <w:pPr>
        <w:spacing w:line="360" w:lineRule="auto"/>
        <w:rPr>
          <w:rFonts w:ascii="Calibri" w:hAnsi="Calibri" w:cs="Calibri"/>
          <w:sz w:val="20"/>
          <w:szCs w:val="20"/>
          <w:lang w:val="fr-FR"/>
        </w:rPr>
      </w:pPr>
    </w:p>
    <w:p w14:paraId="5CAE62E8" w14:textId="77777777" w:rsidR="00695E85" w:rsidRPr="00695E85" w:rsidRDefault="00695E85" w:rsidP="00695E85">
      <w:pPr>
        <w:spacing w:line="360" w:lineRule="auto"/>
        <w:rPr>
          <w:rFonts w:ascii="Calibri" w:hAnsi="Calibri" w:cs="Calibri"/>
          <w:sz w:val="20"/>
          <w:szCs w:val="20"/>
          <w:lang w:val="fr-FR"/>
        </w:rPr>
      </w:pPr>
    </w:p>
    <w:p w14:paraId="78356183" w14:textId="77777777" w:rsidR="00695E85" w:rsidRDefault="00695E85" w:rsidP="00695E85">
      <w:pPr>
        <w:spacing w:line="360" w:lineRule="auto"/>
        <w:rPr>
          <w:rFonts w:ascii="Calibri" w:hAnsi="Calibri" w:cs="Calibri"/>
          <w:b/>
          <w:bCs/>
          <w:sz w:val="20"/>
          <w:szCs w:val="20"/>
          <w:lang w:val="fr-FR"/>
        </w:rPr>
      </w:pPr>
    </w:p>
    <w:p w14:paraId="78075CC4" w14:textId="77777777" w:rsidR="00695E85" w:rsidRDefault="00695E85" w:rsidP="00695E85">
      <w:pPr>
        <w:spacing w:line="360" w:lineRule="auto"/>
        <w:rPr>
          <w:rFonts w:ascii="Calibri" w:hAnsi="Calibri" w:cs="Calibri"/>
          <w:b/>
          <w:bCs/>
          <w:sz w:val="20"/>
          <w:szCs w:val="20"/>
          <w:lang w:val="fr-FR"/>
        </w:rPr>
      </w:pPr>
    </w:p>
    <w:p w14:paraId="60E2AB00" w14:textId="32EAE2B1" w:rsidR="002420D5" w:rsidRPr="00695E85" w:rsidRDefault="002420D5" w:rsidP="00695E85">
      <w:pPr>
        <w:spacing w:line="360" w:lineRule="auto"/>
        <w:rPr>
          <w:rFonts w:ascii="Calibri" w:hAnsi="Calibri" w:cs="Calibri"/>
          <w:b/>
          <w:bCs/>
          <w:sz w:val="20"/>
          <w:szCs w:val="20"/>
          <w:lang w:val="fr-FR"/>
        </w:rPr>
      </w:pPr>
      <w:r w:rsidRPr="00695E85">
        <w:rPr>
          <w:rFonts w:ascii="Calibri" w:hAnsi="Calibri" w:cs="Calibri"/>
          <w:b/>
          <w:bCs/>
          <w:sz w:val="20"/>
          <w:szCs w:val="20"/>
          <w:lang w:val="fr-FR"/>
        </w:rPr>
        <w:t>DKV Euro Service</w:t>
      </w:r>
    </w:p>
    <w:p w14:paraId="72C712C3" w14:textId="77777777" w:rsidR="002420D5" w:rsidRPr="00695E85" w:rsidRDefault="002420D5" w:rsidP="00695E85">
      <w:pPr>
        <w:spacing w:line="360" w:lineRule="auto"/>
        <w:rPr>
          <w:rFonts w:ascii="Calibri" w:hAnsi="Calibri" w:cs="Calibri"/>
          <w:sz w:val="20"/>
          <w:szCs w:val="20"/>
          <w:lang w:val="fr-FR"/>
        </w:rPr>
      </w:pPr>
      <w:r w:rsidRPr="00695E85">
        <w:rPr>
          <w:rFonts w:ascii="Calibri" w:hAnsi="Calibri" w:cs="Calibri"/>
          <w:sz w:val="20"/>
          <w:szCs w:val="20"/>
          <w:lang w:val="fr-FR"/>
        </w:rPr>
        <w:t>Depuis plus de 85 ans, DKV Euro Service est l’un des principaux prestataires de services de mobilité du secteur des transports routiers et de la logistique. De la prise en charge sans argent liquide à plus de 120 000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SERVICES qui emploie plus de 1200 personnes. En 2019, ce groupe, représenté dans 45 pays, a réalisé un chiffre d’affaires de 9,9 milliards d’euros. A l’heure actuelle, plus de 4,2 millions de cartes et unités de bord DKV sont utilisées chez plus de 230 000 partenaires contractuels. En 2020, la carte DKV a été élue meilleure carte de carburant et de services pour la seizième fois consécutive.</w:t>
      </w:r>
    </w:p>
    <w:p w14:paraId="5A27B507" w14:textId="77777777" w:rsidR="002420D5" w:rsidRPr="00695E85" w:rsidRDefault="002420D5" w:rsidP="00695E85">
      <w:pPr>
        <w:spacing w:line="360" w:lineRule="auto"/>
        <w:rPr>
          <w:rFonts w:ascii="Calibri" w:hAnsi="Calibri" w:cs="Calibri"/>
          <w:sz w:val="20"/>
          <w:szCs w:val="20"/>
          <w:lang w:val="fr-FR"/>
        </w:rPr>
      </w:pPr>
    </w:p>
    <w:p w14:paraId="78BCA76F" w14:textId="77777777" w:rsidR="002420D5" w:rsidRPr="00695E85" w:rsidRDefault="002420D5" w:rsidP="00695E85">
      <w:pPr>
        <w:spacing w:line="360" w:lineRule="auto"/>
        <w:rPr>
          <w:rFonts w:ascii="Calibri" w:hAnsi="Calibri" w:cs="Calibri"/>
          <w:sz w:val="20"/>
          <w:szCs w:val="20"/>
          <w:lang w:val="fr-FR"/>
        </w:rPr>
      </w:pPr>
    </w:p>
    <w:p w14:paraId="181F4038" w14:textId="77777777" w:rsidR="00695E85" w:rsidRPr="00695E85" w:rsidRDefault="00695E85" w:rsidP="00695E85">
      <w:pPr>
        <w:spacing w:line="360" w:lineRule="auto"/>
        <w:rPr>
          <w:rFonts w:ascii="Calibri" w:hAnsi="Calibri" w:cs="Calibri"/>
          <w:b/>
          <w:bCs/>
          <w:sz w:val="20"/>
          <w:szCs w:val="20"/>
          <w:lang w:val="fr-FR"/>
        </w:rPr>
      </w:pPr>
      <w:r w:rsidRPr="00695E85">
        <w:rPr>
          <w:rFonts w:ascii="Calibri" w:hAnsi="Calibri" w:cs="Calibri"/>
          <w:b/>
          <w:bCs/>
          <w:sz w:val="20"/>
          <w:szCs w:val="20"/>
          <w:lang w:val="fr-FR"/>
        </w:rPr>
        <w:t>Contacts pour la presse</w:t>
      </w:r>
    </w:p>
    <w:p w14:paraId="01EF7353" w14:textId="77777777" w:rsidR="00695E85" w:rsidRPr="00695E85" w:rsidRDefault="00695E85" w:rsidP="00695E85">
      <w:pPr>
        <w:spacing w:line="360" w:lineRule="auto"/>
        <w:rPr>
          <w:rFonts w:ascii="Calibri" w:hAnsi="Calibri" w:cs="Calibri"/>
          <w:sz w:val="20"/>
          <w:szCs w:val="20"/>
          <w:lang w:val="fr-FR"/>
        </w:rPr>
      </w:pPr>
      <w:r w:rsidRPr="00695E85">
        <w:rPr>
          <w:rFonts w:ascii="Calibri" w:hAnsi="Calibri" w:cs="Calibri"/>
          <w:sz w:val="20"/>
          <w:szCs w:val="20"/>
          <w:lang w:val="fr-FR"/>
        </w:rPr>
        <w:t xml:space="preserve">Chez DKV : Greta </w:t>
      </w:r>
      <w:proofErr w:type="spellStart"/>
      <w:r w:rsidRPr="00695E85">
        <w:rPr>
          <w:rFonts w:ascii="Calibri" w:hAnsi="Calibri" w:cs="Calibri"/>
          <w:sz w:val="20"/>
          <w:szCs w:val="20"/>
          <w:lang w:val="fr-FR"/>
        </w:rPr>
        <w:t>Lammerse</w:t>
      </w:r>
      <w:proofErr w:type="spellEnd"/>
      <w:r w:rsidRPr="00695E85">
        <w:rPr>
          <w:rFonts w:ascii="Calibri" w:hAnsi="Calibri" w:cs="Calibri"/>
          <w:sz w:val="20"/>
          <w:szCs w:val="20"/>
          <w:lang w:val="fr-FR"/>
        </w:rPr>
        <w:t xml:space="preserve">, tél. : +31 252345665, e-mail : </w:t>
      </w:r>
      <w:hyperlink r:id="rId7">
        <w:r w:rsidRPr="00695E85">
          <w:rPr>
            <w:rStyle w:val="Hyperlink"/>
            <w:rFonts w:ascii="Calibri" w:hAnsi="Calibri" w:cs="Calibri"/>
            <w:sz w:val="20"/>
            <w:szCs w:val="20"/>
            <w:lang w:val="fr-FR"/>
          </w:rPr>
          <w:t>Greta.lammerse@dkv-euroservice.com</w:t>
        </w:r>
      </w:hyperlink>
      <w:r w:rsidRPr="00695E85">
        <w:rPr>
          <w:rFonts w:ascii="Calibri" w:hAnsi="Calibri" w:cs="Calibri"/>
          <w:sz w:val="20"/>
          <w:szCs w:val="20"/>
          <w:lang w:val="fr-FR"/>
        </w:rPr>
        <w:t xml:space="preserve"> </w:t>
      </w:r>
    </w:p>
    <w:p w14:paraId="5A27D57F" w14:textId="77777777" w:rsidR="00695E85" w:rsidRPr="00695E85" w:rsidRDefault="00695E85" w:rsidP="00695E85">
      <w:pPr>
        <w:spacing w:line="360" w:lineRule="auto"/>
        <w:rPr>
          <w:rFonts w:ascii="Calibri" w:hAnsi="Calibri" w:cs="Calibri"/>
          <w:sz w:val="20"/>
          <w:szCs w:val="20"/>
          <w:lang w:val="fr-FR"/>
        </w:rPr>
      </w:pPr>
      <w:r w:rsidRPr="00695E85">
        <w:rPr>
          <w:rFonts w:ascii="Calibri" w:hAnsi="Calibri" w:cs="Calibri"/>
          <w:sz w:val="20"/>
          <w:szCs w:val="20"/>
          <w:lang w:val="fr-FR"/>
        </w:rPr>
        <w:t xml:space="preserve">Agence de presse : Square Egg Communications, Sandra Van </w:t>
      </w:r>
      <w:proofErr w:type="spellStart"/>
      <w:r w:rsidRPr="00695E85">
        <w:rPr>
          <w:rFonts w:ascii="Calibri" w:hAnsi="Calibri" w:cs="Calibri"/>
          <w:sz w:val="20"/>
          <w:szCs w:val="20"/>
          <w:lang w:val="fr-FR"/>
        </w:rPr>
        <w:t>Hauwaert</w:t>
      </w:r>
      <w:proofErr w:type="spellEnd"/>
      <w:r w:rsidRPr="00695E85">
        <w:rPr>
          <w:rFonts w:ascii="Calibri" w:hAnsi="Calibri" w:cs="Calibri"/>
          <w:sz w:val="20"/>
          <w:szCs w:val="20"/>
          <w:lang w:val="fr-FR"/>
        </w:rPr>
        <w:t xml:space="preserve">, </w:t>
      </w:r>
      <w:hyperlink r:id="rId8" w:history="1">
        <w:r w:rsidRPr="00695E85">
          <w:rPr>
            <w:rStyle w:val="Hyperlink"/>
            <w:rFonts w:ascii="Calibri" w:hAnsi="Calibri" w:cs="Calibri"/>
            <w:sz w:val="20"/>
            <w:szCs w:val="20"/>
            <w:lang w:val="fr-FR"/>
          </w:rPr>
          <w:t>sandra@square-egg.be</w:t>
        </w:r>
      </w:hyperlink>
      <w:r w:rsidRPr="00695E85">
        <w:rPr>
          <w:rFonts w:ascii="Calibri" w:hAnsi="Calibri" w:cs="Calibri"/>
          <w:sz w:val="20"/>
          <w:szCs w:val="20"/>
          <w:lang w:val="fr-FR"/>
        </w:rPr>
        <w:t>, 0497 251816.</w:t>
      </w:r>
    </w:p>
    <w:p w14:paraId="787041B0" w14:textId="77777777" w:rsidR="002420D5" w:rsidRPr="00695E85" w:rsidRDefault="002420D5" w:rsidP="00695E85">
      <w:pPr>
        <w:spacing w:line="360" w:lineRule="auto"/>
        <w:rPr>
          <w:rFonts w:ascii="Calibri" w:hAnsi="Calibri" w:cs="Calibri"/>
          <w:sz w:val="20"/>
          <w:szCs w:val="20"/>
          <w:lang w:val="fr-FR"/>
        </w:rPr>
      </w:pPr>
    </w:p>
    <w:p w14:paraId="0594E5C4" w14:textId="77777777" w:rsidR="002420D5" w:rsidRPr="00695E85" w:rsidRDefault="002420D5" w:rsidP="00695E85">
      <w:pPr>
        <w:spacing w:line="360" w:lineRule="auto"/>
        <w:rPr>
          <w:rFonts w:ascii="Calibri" w:hAnsi="Calibri" w:cs="Calibri"/>
          <w:sz w:val="20"/>
          <w:szCs w:val="20"/>
          <w:lang w:val="fr-FR"/>
        </w:rPr>
      </w:pPr>
    </w:p>
    <w:p w14:paraId="3C3F482D" w14:textId="77777777" w:rsidR="002420D5" w:rsidRPr="00695E85" w:rsidRDefault="002420D5" w:rsidP="00695E85">
      <w:pPr>
        <w:spacing w:line="360" w:lineRule="auto"/>
        <w:rPr>
          <w:rFonts w:ascii="Calibri" w:hAnsi="Calibri" w:cs="Calibri"/>
          <w:sz w:val="20"/>
          <w:szCs w:val="20"/>
          <w:lang w:val="fr-FR"/>
        </w:rPr>
      </w:pPr>
    </w:p>
    <w:sectPr w:rsidR="002420D5" w:rsidRPr="00695E85" w:rsidSect="00695E85">
      <w:type w:val="continuous"/>
      <w:pgSz w:w="11920" w:h="16850"/>
      <w:pgMar w:top="1800" w:right="1080" w:bottom="280" w:left="900" w:header="140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D5"/>
    <w:rsid w:val="002420D5"/>
    <w:rsid w:val="00695E85"/>
    <w:rsid w:val="006B4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B788"/>
  <w15:chartTrackingRefBased/>
  <w15:docId w15:val="{0AD8F35F-CC7E-410B-95F1-1C767B01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0D5"/>
    <w:pPr>
      <w:widowControl w:val="0"/>
      <w:autoSpaceDE w:val="0"/>
      <w:autoSpaceDN w:val="0"/>
      <w:spacing w:after="0" w:line="240" w:lineRule="auto"/>
    </w:pPr>
    <w:rPr>
      <w:rFonts w:ascii="Arial" w:eastAsia="Arial" w:hAnsi="Arial" w:cs="Arial"/>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2420D5"/>
    <w:rPr>
      <w:sz w:val="24"/>
      <w:szCs w:val="24"/>
    </w:rPr>
  </w:style>
  <w:style w:type="character" w:customStyle="1" w:styleId="PlattetekstChar">
    <w:name w:val="Platte tekst Char"/>
    <w:basedOn w:val="Standaardalinea-lettertype"/>
    <w:link w:val="Plattetekst"/>
    <w:uiPriority w:val="1"/>
    <w:rsid w:val="002420D5"/>
    <w:rPr>
      <w:rFonts w:ascii="Arial" w:eastAsia="Arial" w:hAnsi="Arial" w:cs="Arial"/>
      <w:sz w:val="24"/>
      <w:szCs w:val="24"/>
      <w:lang w:val="de-DE"/>
    </w:rPr>
  </w:style>
  <w:style w:type="paragraph" w:styleId="Titel">
    <w:name w:val="Title"/>
    <w:basedOn w:val="Standaard"/>
    <w:link w:val="TitelChar"/>
    <w:uiPriority w:val="10"/>
    <w:qFormat/>
    <w:rsid w:val="002420D5"/>
    <w:pPr>
      <w:spacing w:before="88"/>
      <w:ind w:left="103"/>
    </w:pPr>
    <w:rPr>
      <w:b/>
      <w:bCs/>
      <w:sz w:val="36"/>
      <w:szCs w:val="36"/>
    </w:rPr>
  </w:style>
  <w:style w:type="character" w:customStyle="1" w:styleId="TitelChar">
    <w:name w:val="Titel Char"/>
    <w:basedOn w:val="Standaardalinea-lettertype"/>
    <w:link w:val="Titel"/>
    <w:uiPriority w:val="10"/>
    <w:rsid w:val="002420D5"/>
    <w:rPr>
      <w:rFonts w:ascii="Arial" w:eastAsia="Arial" w:hAnsi="Arial" w:cs="Arial"/>
      <w:b/>
      <w:bCs/>
      <w:sz w:val="36"/>
      <w:szCs w:val="36"/>
      <w:lang w:val="de-DE"/>
    </w:rPr>
  </w:style>
  <w:style w:type="paragraph" w:customStyle="1" w:styleId="TableParagraph">
    <w:name w:val="Table Paragraph"/>
    <w:basedOn w:val="Standaard"/>
    <w:uiPriority w:val="1"/>
    <w:qFormat/>
    <w:rsid w:val="002420D5"/>
  </w:style>
  <w:style w:type="character" w:styleId="Hyperlink">
    <w:name w:val="Hyperlink"/>
    <w:basedOn w:val="Standaardalinea-lettertype"/>
    <w:unhideWhenUsed/>
    <w:rsid w:val="00242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hyperlink" Target="mailto:Greta.lammerse@dkv-euroserv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dkv-mobility-group.com/de/lead-in-gree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2536</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Haas</dc:creator>
  <cp:keywords/>
  <dc:description/>
  <cp:lastModifiedBy>Sandra Van Hauwaert</cp:lastModifiedBy>
  <cp:revision>2</cp:revision>
  <dcterms:created xsi:type="dcterms:W3CDTF">2020-12-21T09:35:00Z</dcterms:created>
  <dcterms:modified xsi:type="dcterms:W3CDTF">2020-12-21T09:35:00Z</dcterms:modified>
</cp:coreProperties>
</file>